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2F" w:rsidRDefault="00C1032F">
      <w:pPr>
        <w:sectPr w:rsidR="003B712F" w:rsidSect="0048699F">
          <w:pgSz w:w="11900" w:h="16838"/>
          <w:pgMar w:top="426" w:right="1127" w:bottom="875" w:left="1440" w:header="0" w:footer="0" w:gutter="0"/>
          <w:cols w:space="0"/>
        </w:sectPr>
      </w:pPr>
      <w:r w:rsidRPr="00C1032F">
        <w:rPr>
          <w:noProof/>
          <w:kern w:val="32"/>
          <w:sz w:val="24"/>
          <w:szCs w:val="24"/>
        </w:rPr>
        <w:drawing>
          <wp:inline distT="0" distB="0" distL="0" distR="0">
            <wp:extent cx="5926455" cy="8382127"/>
            <wp:effectExtent l="0" t="0" r="0" b="0"/>
            <wp:docPr id="1" name="Рисунок 1" descr="C:\Users\Lenovo\Pictures\2019-05-06\Сканировать3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2019-05-06\Сканировать3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6455" cy="8382127"/>
                    </a:xfrm>
                    <a:prstGeom prst="rect">
                      <a:avLst/>
                    </a:prstGeom>
                    <a:noFill/>
                    <a:ln>
                      <a:noFill/>
                    </a:ln>
                  </pic:spPr>
                </pic:pic>
              </a:graphicData>
            </a:graphic>
          </wp:inline>
        </w:drawing>
      </w:r>
      <w:bookmarkStart w:id="0" w:name="_GoBack"/>
      <w:bookmarkEnd w:id="0"/>
    </w:p>
    <w:p w:rsidR="003B712F" w:rsidRDefault="0048699F">
      <w:pPr>
        <w:spacing w:line="236" w:lineRule="auto"/>
        <w:ind w:left="7"/>
        <w:jc w:val="both"/>
        <w:rPr>
          <w:sz w:val="20"/>
          <w:szCs w:val="20"/>
        </w:rPr>
      </w:pPr>
      <w:r>
        <w:rPr>
          <w:rFonts w:eastAsia="Times New Roman"/>
          <w:sz w:val="24"/>
          <w:szCs w:val="24"/>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B712F" w:rsidRDefault="003B712F">
      <w:pPr>
        <w:spacing w:line="14" w:lineRule="exact"/>
        <w:rPr>
          <w:sz w:val="20"/>
          <w:szCs w:val="20"/>
        </w:rPr>
      </w:pPr>
    </w:p>
    <w:p w:rsidR="003B712F" w:rsidRDefault="0048699F">
      <w:pPr>
        <w:spacing w:line="236" w:lineRule="auto"/>
        <w:ind w:left="7"/>
        <w:jc w:val="both"/>
        <w:rPr>
          <w:sz w:val="20"/>
          <w:szCs w:val="20"/>
        </w:rPr>
      </w:pPr>
      <w:r>
        <w:rPr>
          <w:rFonts w:eastAsia="Times New Roman"/>
          <w:sz w:val="24"/>
          <w:szCs w:val="24"/>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B712F" w:rsidRDefault="003B712F">
      <w:pPr>
        <w:spacing w:line="14" w:lineRule="exact"/>
        <w:rPr>
          <w:sz w:val="20"/>
          <w:szCs w:val="20"/>
        </w:rPr>
      </w:pPr>
    </w:p>
    <w:p w:rsidR="003B712F" w:rsidRDefault="0048699F">
      <w:pPr>
        <w:spacing w:line="234" w:lineRule="auto"/>
        <w:ind w:left="7"/>
        <w:jc w:val="both"/>
        <w:rPr>
          <w:sz w:val="20"/>
          <w:szCs w:val="20"/>
        </w:rPr>
      </w:pPr>
      <w:r>
        <w:rPr>
          <w:rFonts w:eastAsia="Times New Roman"/>
          <w:sz w:val="24"/>
          <w:szCs w:val="24"/>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B712F" w:rsidRDefault="003B712F">
      <w:pPr>
        <w:spacing w:line="14" w:lineRule="exact"/>
        <w:rPr>
          <w:sz w:val="20"/>
          <w:szCs w:val="20"/>
        </w:rPr>
      </w:pPr>
    </w:p>
    <w:p w:rsidR="003B712F" w:rsidRDefault="0048699F">
      <w:pPr>
        <w:spacing w:line="233" w:lineRule="auto"/>
        <w:ind w:left="7"/>
        <w:jc w:val="both"/>
        <w:rPr>
          <w:sz w:val="20"/>
          <w:szCs w:val="20"/>
        </w:rPr>
      </w:pPr>
      <w:r>
        <w:rPr>
          <w:rFonts w:eastAsia="Times New Roman"/>
          <w:sz w:val="24"/>
          <w:szCs w:val="24"/>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3B712F" w:rsidRDefault="003B712F">
      <w:pPr>
        <w:spacing w:line="2" w:lineRule="exact"/>
        <w:rPr>
          <w:sz w:val="20"/>
          <w:szCs w:val="20"/>
        </w:rPr>
      </w:pPr>
    </w:p>
    <w:p w:rsidR="003B712F" w:rsidRDefault="0048699F">
      <w:pPr>
        <w:ind w:left="7"/>
        <w:rPr>
          <w:sz w:val="20"/>
          <w:szCs w:val="20"/>
        </w:rPr>
      </w:pPr>
      <w:r>
        <w:rPr>
          <w:rFonts w:eastAsia="Times New Roman"/>
          <w:sz w:val="24"/>
          <w:szCs w:val="24"/>
        </w:rPr>
        <w:t>3.8.  Выявленные больные дети или дети с подозрением на заболевание в ДОУ не принимаются.</w:t>
      </w:r>
    </w:p>
    <w:p w:rsidR="003B712F" w:rsidRDefault="003B712F">
      <w:pPr>
        <w:spacing w:line="12" w:lineRule="exact"/>
        <w:rPr>
          <w:sz w:val="20"/>
          <w:szCs w:val="20"/>
        </w:rPr>
      </w:pPr>
    </w:p>
    <w:p w:rsidR="003B712F" w:rsidRDefault="0048699F">
      <w:pPr>
        <w:spacing w:line="236" w:lineRule="auto"/>
        <w:ind w:left="7"/>
        <w:jc w:val="both"/>
        <w:rPr>
          <w:sz w:val="20"/>
          <w:szCs w:val="20"/>
        </w:rPr>
      </w:pPr>
      <w:r>
        <w:rPr>
          <w:rFonts w:eastAsia="Times New Roman"/>
          <w:sz w:val="24"/>
          <w:szCs w:val="24"/>
        </w:rPr>
        <w:t>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3B712F" w:rsidRDefault="003B712F">
      <w:pPr>
        <w:spacing w:line="14" w:lineRule="exact"/>
        <w:rPr>
          <w:sz w:val="20"/>
          <w:szCs w:val="20"/>
        </w:rPr>
      </w:pPr>
    </w:p>
    <w:p w:rsidR="003B712F" w:rsidRDefault="0048699F">
      <w:pPr>
        <w:spacing w:line="237" w:lineRule="auto"/>
        <w:ind w:left="7"/>
        <w:jc w:val="both"/>
        <w:rPr>
          <w:sz w:val="20"/>
          <w:szCs w:val="20"/>
        </w:rPr>
      </w:pPr>
      <w:r>
        <w:rPr>
          <w:rFonts w:eastAsia="Times New Roman"/>
          <w:sz w:val="24"/>
          <w:szCs w:val="24"/>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3B712F" w:rsidRDefault="003B712F">
      <w:pPr>
        <w:spacing w:line="18" w:lineRule="exact"/>
        <w:rPr>
          <w:sz w:val="20"/>
          <w:szCs w:val="20"/>
        </w:rPr>
      </w:pPr>
    </w:p>
    <w:p w:rsidR="0048699F" w:rsidRDefault="0048699F" w:rsidP="0048699F">
      <w:pPr>
        <w:spacing w:line="236" w:lineRule="auto"/>
        <w:ind w:left="7"/>
        <w:jc w:val="both"/>
        <w:rPr>
          <w:sz w:val="20"/>
          <w:szCs w:val="20"/>
        </w:rPr>
      </w:pPr>
      <w:r>
        <w:rPr>
          <w:rFonts w:eastAsia="Times New Roman"/>
          <w:sz w:val="24"/>
          <w:szCs w:val="24"/>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B712F" w:rsidRDefault="0048699F">
      <w:pPr>
        <w:numPr>
          <w:ilvl w:val="0"/>
          <w:numId w:val="1"/>
        </w:numPr>
        <w:tabs>
          <w:tab w:val="left" w:pos="3347"/>
        </w:tabs>
        <w:ind w:left="3347" w:hanging="241"/>
        <w:rPr>
          <w:rFonts w:eastAsia="Times New Roman"/>
          <w:b/>
          <w:bCs/>
          <w:sz w:val="24"/>
          <w:szCs w:val="24"/>
        </w:rPr>
      </w:pPr>
      <w:r>
        <w:rPr>
          <w:rFonts w:eastAsia="Times New Roman"/>
          <w:b/>
          <w:bCs/>
          <w:sz w:val="24"/>
          <w:szCs w:val="24"/>
        </w:rPr>
        <w:t>Режим образовательного процесса</w:t>
      </w:r>
    </w:p>
    <w:p w:rsidR="003B712F" w:rsidRDefault="003B712F">
      <w:pPr>
        <w:spacing w:line="7" w:lineRule="exact"/>
        <w:rPr>
          <w:sz w:val="20"/>
          <w:szCs w:val="20"/>
        </w:rPr>
      </w:pPr>
    </w:p>
    <w:p w:rsidR="003B712F" w:rsidRDefault="0048699F">
      <w:pPr>
        <w:spacing w:line="236" w:lineRule="auto"/>
        <w:ind w:left="7"/>
        <w:jc w:val="both"/>
        <w:rPr>
          <w:sz w:val="20"/>
          <w:szCs w:val="20"/>
        </w:rPr>
      </w:pPr>
      <w:r>
        <w:rPr>
          <w:rFonts w:eastAsia="Times New Roman"/>
          <w:sz w:val="24"/>
          <w:szCs w:val="24"/>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B712F" w:rsidRDefault="003B712F">
      <w:pPr>
        <w:spacing w:line="14" w:lineRule="exact"/>
        <w:rPr>
          <w:sz w:val="20"/>
          <w:szCs w:val="20"/>
        </w:rPr>
      </w:pPr>
    </w:p>
    <w:p w:rsidR="003B712F" w:rsidRDefault="0048699F">
      <w:pPr>
        <w:spacing w:line="234" w:lineRule="auto"/>
        <w:ind w:left="7"/>
        <w:jc w:val="both"/>
        <w:rPr>
          <w:sz w:val="20"/>
          <w:szCs w:val="20"/>
        </w:rPr>
      </w:pPr>
      <w:r>
        <w:rPr>
          <w:rFonts w:eastAsia="Times New Roman"/>
          <w:sz w:val="24"/>
          <w:szCs w:val="24"/>
        </w:rPr>
        <w:t>4.2. Организация воспитательно-образовательного процесса в ДОУ соответствует требованиям СанПиН 2.4.1.3049-13</w:t>
      </w:r>
    </w:p>
    <w:p w:rsidR="003B712F" w:rsidRDefault="003B712F">
      <w:pPr>
        <w:spacing w:line="2" w:lineRule="exact"/>
        <w:rPr>
          <w:sz w:val="20"/>
          <w:szCs w:val="20"/>
        </w:rPr>
      </w:pPr>
    </w:p>
    <w:p w:rsidR="003B712F" w:rsidRDefault="0048699F">
      <w:pPr>
        <w:ind w:left="7"/>
        <w:rPr>
          <w:sz w:val="20"/>
          <w:szCs w:val="20"/>
        </w:rPr>
      </w:pPr>
      <w:r>
        <w:rPr>
          <w:rFonts w:eastAsia="Times New Roman"/>
          <w:sz w:val="24"/>
          <w:szCs w:val="24"/>
        </w:rPr>
        <w:t>4.2.  Спорные и конфликтные ситуации нужно разрешать только в отсутствии детей.</w:t>
      </w:r>
    </w:p>
    <w:p w:rsidR="003B712F" w:rsidRDefault="003B712F">
      <w:pPr>
        <w:spacing w:line="12" w:lineRule="exact"/>
        <w:rPr>
          <w:sz w:val="20"/>
          <w:szCs w:val="20"/>
        </w:rPr>
      </w:pPr>
    </w:p>
    <w:p w:rsidR="003B712F" w:rsidRDefault="0048699F">
      <w:pPr>
        <w:spacing w:line="236" w:lineRule="auto"/>
        <w:ind w:left="7"/>
        <w:jc w:val="both"/>
        <w:rPr>
          <w:sz w:val="20"/>
          <w:szCs w:val="20"/>
        </w:rPr>
      </w:pPr>
      <w:r>
        <w:rPr>
          <w:rFonts w:eastAsia="Times New Roman"/>
          <w:sz w:val="24"/>
          <w:szCs w:val="24"/>
        </w:rPr>
        <w:t>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3B712F" w:rsidRDefault="003B712F">
      <w:pPr>
        <w:spacing w:line="2" w:lineRule="exact"/>
        <w:rPr>
          <w:sz w:val="20"/>
          <w:szCs w:val="20"/>
        </w:rPr>
      </w:pPr>
    </w:p>
    <w:p w:rsidR="003B712F" w:rsidRDefault="0048699F">
      <w:pPr>
        <w:ind w:left="7"/>
        <w:rPr>
          <w:sz w:val="20"/>
          <w:szCs w:val="20"/>
        </w:rPr>
      </w:pPr>
      <w:r>
        <w:rPr>
          <w:rFonts w:eastAsia="Times New Roman"/>
          <w:sz w:val="24"/>
          <w:szCs w:val="24"/>
        </w:rPr>
        <w:t>4.4.  Плата за содержание ребенка в ДОУ вносится до 15 числа ежемесячно.</w:t>
      </w:r>
    </w:p>
    <w:p w:rsidR="003B712F" w:rsidRDefault="003B712F">
      <w:pPr>
        <w:spacing w:line="12" w:lineRule="exact"/>
        <w:rPr>
          <w:sz w:val="20"/>
          <w:szCs w:val="20"/>
        </w:rPr>
      </w:pPr>
    </w:p>
    <w:p w:rsidR="003B712F" w:rsidRDefault="0048699F">
      <w:pPr>
        <w:spacing w:line="237" w:lineRule="auto"/>
        <w:ind w:left="7"/>
        <w:jc w:val="both"/>
        <w:rPr>
          <w:sz w:val="20"/>
          <w:szCs w:val="20"/>
        </w:rPr>
      </w:pPr>
      <w:r>
        <w:rPr>
          <w:rFonts w:eastAsia="Times New Roman"/>
          <w:sz w:val="24"/>
          <w:szCs w:val="24"/>
        </w:rPr>
        <w:t>4.5.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B712F" w:rsidRDefault="003B712F">
      <w:pPr>
        <w:spacing w:line="14" w:lineRule="exact"/>
        <w:rPr>
          <w:sz w:val="20"/>
          <w:szCs w:val="20"/>
        </w:rPr>
      </w:pPr>
    </w:p>
    <w:p w:rsidR="003B712F" w:rsidRDefault="0048699F">
      <w:pPr>
        <w:spacing w:line="237" w:lineRule="auto"/>
        <w:ind w:left="7"/>
        <w:jc w:val="both"/>
        <w:rPr>
          <w:sz w:val="20"/>
          <w:szCs w:val="20"/>
        </w:rPr>
      </w:pPr>
      <w:r>
        <w:rPr>
          <w:rFonts w:eastAsia="Times New Roman"/>
          <w:sz w:val="24"/>
          <w:szCs w:val="24"/>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B712F" w:rsidRDefault="003B712F">
      <w:pPr>
        <w:spacing w:line="14" w:lineRule="exact"/>
        <w:rPr>
          <w:sz w:val="20"/>
          <w:szCs w:val="20"/>
        </w:rPr>
      </w:pPr>
    </w:p>
    <w:p w:rsidR="00F81396" w:rsidRPr="0048699F" w:rsidRDefault="0048699F" w:rsidP="0048699F">
      <w:pPr>
        <w:spacing w:line="237" w:lineRule="auto"/>
        <w:ind w:left="7"/>
        <w:jc w:val="both"/>
        <w:rPr>
          <w:sz w:val="20"/>
          <w:szCs w:val="20"/>
        </w:rPr>
      </w:pPr>
      <w:r>
        <w:rPr>
          <w:rFonts w:eastAsia="Times New Roman"/>
          <w:sz w:val="24"/>
          <w:szCs w:val="24"/>
        </w:rP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3B712F" w:rsidRDefault="0048699F">
      <w:pPr>
        <w:spacing w:line="234" w:lineRule="auto"/>
        <w:ind w:left="7"/>
        <w:jc w:val="both"/>
        <w:rPr>
          <w:sz w:val="20"/>
          <w:szCs w:val="20"/>
        </w:rPr>
      </w:pPr>
      <w:r>
        <w:rPr>
          <w:rFonts w:eastAsia="Times New Roman"/>
          <w:sz w:val="24"/>
          <w:szCs w:val="24"/>
        </w:rP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3B712F" w:rsidRDefault="003B712F">
      <w:pPr>
        <w:spacing w:line="14" w:lineRule="exact"/>
        <w:rPr>
          <w:sz w:val="20"/>
          <w:szCs w:val="20"/>
        </w:rPr>
      </w:pPr>
    </w:p>
    <w:p w:rsidR="003B712F" w:rsidRDefault="0048699F">
      <w:pPr>
        <w:spacing w:line="234" w:lineRule="auto"/>
        <w:ind w:left="7"/>
        <w:jc w:val="both"/>
        <w:rPr>
          <w:sz w:val="20"/>
          <w:szCs w:val="20"/>
        </w:rPr>
      </w:pPr>
      <w:r>
        <w:rPr>
          <w:rFonts w:eastAsia="Times New Roman"/>
          <w:sz w:val="24"/>
          <w:szCs w:val="24"/>
        </w:rPr>
        <w:t>4.9. В группе детям не разрешается бить и обижать друг друга, брать без разрешения личные вещи; портить и ломать результаты труда других детей.</w:t>
      </w:r>
    </w:p>
    <w:p w:rsidR="003B712F" w:rsidRDefault="003B712F">
      <w:pPr>
        <w:spacing w:line="2" w:lineRule="exact"/>
        <w:rPr>
          <w:sz w:val="20"/>
          <w:szCs w:val="20"/>
        </w:rPr>
      </w:pPr>
    </w:p>
    <w:p w:rsidR="003B712F" w:rsidRDefault="0048699F">
      <w:pPr>
        <w:tabs>
          <w:tab w:val="left" w:pos="947"/>
        </w:tabs>
        <w:ind w:left="7"/>
        <w:rPr>
          <w:sz w:val="20"/>
          <w:szCs w:val="20"/>
        </w:rPr>
      </w:pPr>
      <w:r>
        <w:rPr>
          <w:rFonts w:eastAsia="Times New Roman"/>
          <w:sz w:val="24"/>
          <w:szCs w:val="24"/>
        </w:rPr>
        <w:t>4.10.</w:t>
      </w:r>
      <w:r>
        <w:rPr>
          <w:sz w:val="20"/>
          <w:szCs w:val="20"/>
        </w:rPr>
        <w:tab/>
      </w:r>
      <w:r>
        <w:rPr>
          <w:rFonts w:eastAsia="Times New Roman"/>
          <w:sz w:val="23"/>
          <w:szCs w:val="23"/>
        </w:rPr>
        <w:t>Приветствуется активное участие родителей в жизни группы:</w:t>
      </w:r>
    </w:p>
    <w:p w:rsidR="003B712F" w:rsidRDefault="0048699F">
      <w:pPr>
        <w:numPr>
          <w:ilvl w:val="0"/>
          <w:numId w:val="2"/>
        </w:numPr>
        <w:tabs>
          <w:tab w:val="left" w:pos="687"/>
        </w:tabs>
        <w:ind w:left="687" w:hanging="687"/>
        <w:rPr>
          <w:rFonts w:eastAsia="Times New Roman"/>
          <w:sz w:val="24"/>
          <w:szCs w:val="24"/>
        </w:rPr>
      </w:pPr>
      <w:r>
        <w:rPr>
          <w:rFonts w:eastAsia="Times New Roman"/>
          <w:sz w:val="24"/>
          <w:szCs w:val="24"/>
        </w:rPr>
        <w:t>участие в праздниках и развлечениях, родительских собраниях;</w:t>
      </w:r>
    </w:p>
    <w:p w:rsidR="003B712F" w:rsidRDefault="0048699F">
      <w:pPr>
        <w:numPr>
          <w:ilvl w:val="0"/>
          <w:numId w:val="2"/>
        </w:numPr>
        <w:tabs>
          <w:tab w:val="left" w:pos="687"/>
        </w:tabs>
        <w:ind w:left="687" w:hanging="687"/>
        <w:rPr>
          <w:rFonts w:eastAsia="Times New Roman"/>
          <w:sz w:val="24"/>
          <w:szCs w:val="24"/>
        </w:rPr>
      </w:pPr>
      <w:r>
        <w:rPr>
          <w:rFonts w:eastAsia="Times New Roman"/>
          <w:sz w:val="24"/>
          <w:szCs w:val="24"/>
        </w:rPr>
        <w:t>сопровождение детей на прогулках, экскурсиях за пределами детского сада;</w:t>
      </w:r>
    </w:p>
    <w:p w:rsidR="003B712F" w:rsidRDefault="0048699F">
      <w:pPr>
        <w:numPr>
          <w:ilvl w:val="0"/>
          <w:numId w:val="2"/>
        </w:numPr>
        <w:tabs>
          <w:tab w:val="left" w:pos="687"/>
        </w:tabs>
        <w:ind w:left="687" w:hanging="687"/>
        <w:rPr>
          <w:rFonts w:eastAsia="Times New Roman"/>
          <w:sz w:val="24"/>
          <w:szCs w:val="24"/>
        </w:rPr>
      </w:pPr>
      <w:r>
        <w:rPr>
          <w:rFonts w:eastAsia="Times New Roman"/>
          <w:sz w:val="24"/>
          <w:szCs w:val="24"/>
        </w:rPr>
        <w:t>работа в совете родителей  группы или детского сада;</w:t>
      </w:r>
    </w:p>
    <w:p w:rsidR="003B712F" w:rsidRDefault="003B712F">
      <w:pPr>
        <w:sectPr w:rsidR="003B712F" w:rsidSect="0048699F">
          <w:pgSz w:w="11900" w:h="16838"/>
          <w:pgMar w:top="854" w:right="1127" w:bottom="528" w:left="1418" w:header="0" w:footer="0" w:gutter="0"/>
          <w:cols w:space="720" w:equalWidth="0">
            <w:col w:w="9640"/>
          </w:cols>
        </w:sectPr>
      </w:pPr>
    </w:p>
    <w:p w:rsidR="003B712F" w:rsidRDefault="0048699F">
      <w:pPr>
        <w:numPr>
          <w:ilvl w:val="0"/>
          <w:numId w:val="3"/>
        </w:numPr>
        <w:tabs>
          <w:tab w:val="left" w:pos="3987"/>
        </w:tabs>
        <w:ind w:left="3987" w:hanging="655"/>
        <w:rPr>
          <w:rFonts w:eastAsia="Times New Roman"/>
          <w:b/>
          <w:bCs/>
          <w:sz w:val="24"/>
          <w:szCs w:val="24"/>
        </w:rPr>
      </w:pPr>
      <w:r>
        <w:rPr>
          <w:rFonts w:eastAsia="Times New Roman"/>
          <w:b/>
          <w:bCs/>
          <w:sz w:val="24"/>
          <w:szCs w:val="24"/>
        </w:rPr>
        <w:lastRenderedPageBreak/>
        <w:t>Обеспечение безопасности</w:t>
      </w:r>
    </w:p>
    <w:p w:rsidR="003B712F" w:rsidRDefault="003B712F">
      <w:pPr>
        <w:spacing w:line="7" w:lineRule="exact"/>
        <w:rPr>
          <w:sz w:val="20"/>
          <w:szCs w:val="20"/>
        </w:rPr>
      </w:pPr>
    </w:p>
    <w:p w:rsidR="003B712F" w:rsidRDefault="0048699F">
      <w:pPr>
        <w:spacing w:line="234" w:lineRule="auto"/>
        <w:ind w:left="7"/>
        <w:jc w:val="both"/>
        <w:rPr>
          <w:sz w:val="20"/>
          <w:szCs w:val="20"/>
        </w:rPr>
      </w:pPr>
      <w:r>
        <w:rPr>
          <w:rFonts w:eastAsia="Times New Roman"/>
          <w:sz w:val="24"/>
          <w:szCs w:val="24"/>
        </w:rPr>
        <w:t>5.1. Родители должны своевременно сообщать об изменении номера телефона, места жительства и места работы.</w:t>
      </w:r>
    </w:p>
    <w:p w:rsidR="003B712F" w:rsidRDefault="003B712F">
      <w:pPr>
        <w:spacing w:line="14" w:lineRule="exact"/>
        <w:rPr>
          <w:sz w:val="20"/>
          <w:szCs w:val="20"/>
        </w:rPr>
      </w:pPr>
    </w:p>
    <w:p w:rsidR="003B712F" w:rsidRDefault="0048699F">
      <w:pPr>
        <w:spacing w:line="234" w:lineRule="auto"/>
        <w:ind w:left="7" w:right="20"/>
        <w:jc w:val="both"/>
        <w:rPr>
          <w:sz w:val="20"/>
          <w:szCs w:val="20"/>
        </w:rPr>
      </w:pPr>
      <w:r>
        <w:rPr>
          <w:rFonts w:eastAsia="Times New Roman"/>
          <w:sz w:val="24"/>
          <w:szCs w:val="24"/>
        </w:rPr>
        <w:t>5.2. Для обеспечения безопасности своего ребенка родитель (законный представитель) передает ребенка только лично в руки воспитателя.</w:t>
      </w:r>
    </w:p>
    <w:p w:rsidR="003B712F" w:rsidRDefault="003B712F">
      <w:pPr>
        <w:spacing w:line="14" w:lineRule="exact"/>
        <w:rPr>
          <w:sz w:val="20"/>
          <w:szCs w:val="20"/>
        </w:rPr>
      </w:pPr>
    </w:p>
    <w:p w:rsidR="003B712F" w:rsidRDefault="0048699F">
      <w:pPr>
        <w:spacing w:line="236" w:lineRule="auto"/>
        <w:ind w:left="7"/>
        <w:jc w:val="both"/>
        <w:rPr>
          <w:sz w:val="20"/>
          <w:szCs w:val="20"/>
        </w:rPr>
      </w:pPr>
      <w:r>
        <w:rPr>
          <w:rFonts w:eastAsia="Times New Roman"/>
          <w:sz w:val="24"/>
          <w:szCs w:val="24"/>
        </w:rP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B712F" w:rsidRDefault="003B712F">
      <w:pPr>
        <w:spacing w:line="11" w:lineRule="exact"/>
        <w:rPr>
          <w:sz w:val="20"/>
          <w:szCs w:val="20"/>
        </w:rPr>
      </w:pPr>
    </w:p>
    <w:p w:rsidR="003B712F" w:rsidRDefault="0048699F">
      <w:pPr>
        <w:spacing w:line="236" w:lineRule="auto"/>
        <w:ind w:left="7"/>
        <w:jc w:val="both"/>
        <w:rPr>
          <w:sz w:val="20"/>
          <w:szCs w:val="20"/>
        </w:rPr>
      </w:pPr>
      <w:r>
        <w:rPr>
          <w:rFonts w:eastAsia="Times New Roman"/>
          <w:sz w:val="24"/>
          <w:szCs w:val="24"/>
        </w:rPr>
        <w:t>5.4. Воспитателям категорически запрещается отдавать ребенка лицам в нетрезвом состоянии , несовершеннолетним братьям и сестрам, отпускать одних детей по просьбе родителей, отдавать незнакомым лицам.</w:t>
      </w:r>
    </w:p>
    <w:p w:rsidR="003B712F" w:rsidRDefault="003B712F">
      <w:pPr>
        <w:spacing w:line="14" w:lineRule="exact"/>
        <w:rPr>
          <w:sz w:val="20"/>
          <w:szCs w:val="20"/>
        </w:rPr>
      </w:pPr>
    </w:p>
    <w:p w:rsidR="003B712F" w:rsidRDefault="0048699F">
      <w:pPr>
        <w:spacing w:line="234" w:lineRule="auto"/>
        <w:ind w:left="7"/>
        <w:jc w:val="both"/>
        <w:rPr>
          <w:sz w:val="20"/>
          <w:szCs w:val="20"/>
        </w:rPr>
      </w:pPr>
      <w:r>
        <w:rPr>
          <w:rFonts w:eastAsia="Times New Roman"/>
          <w:sz w:val="24"/>
          <w:szCs w:val="24"/>
        </w:rPr>
        <w:t>5.5. Посторонним лицам запрещено находиться в помещении детского сада и на территории без разрешения администрации.</w:t>
      </w:r>
    </w:p>
    <w:p w:rsidR="003B712F" w:rsidRDefault="003B712F">
      <w:pPr>
        <w:spacing w:line="2" w:lineRule="exact"/>
        <w:rPr>
          <w:sz w:val="20"/>
          <w:szCs w:val="20"/>
        </w:rPr>
      </w:pPr>
    </w:p>
    <w:p w:rsidR="003B712F" w:rsidRDefault="0048699F">
      <w:pPr>
        <w:ind w:left="7"/>
        <w:rPr>
          <w:sz w:val="20"/>
          <w:szCs w:val="20"/>
        </w:rPr>
      </w:pPr>
      <w:r>
        <w:rPr>
          <w:rFonts w:eastAsia="Times New Roman"/>
          <w:sz w:val="24"/>
          <w:szCs w:val="24"/>
        </w:rPr>
        <w:t>5.6.  Запрещается въезд на территорию ДОУ на своем личном автомобиле.</w:t>
      </w:r>
    </w:p>
    <w:p w:rsidR="003B712F" w:rsidRDefault="0048699F">
      <w:pPr>
        <w:ind w:left="7"/>
        <w:rPr>
          <w:sz w:val="20"/>
          <w:szCs w:val="20"/>
        </w:rPr>
      </w:pPr>
      <w:r>
        <w:rPr>
          <w:rFonts w:eastAsia="Times New Roman"/>
          <w:sz w:val="24"/>
          <w:szCs w:val="24"/>
        </w:rPr>
        <w:t>5.7.  Не давать ребенку в ДОУ жевательную резинку, конфеты, чипсы, сухарики.</w:t>
      </w:r>
    </w:p>
    <w:p w:rsidR="003B712F" w:rsidRDefault="0048699F">
      <w:pPr>
        <w:ind w:left="7"/>
        <w:rPr>
          <w:sz w:val="20"/>
          <w:szCs w:val="20"/>
        </w:rPr>
      </w:pPr>
      <w:r>
        <w:rPr>
          <w:rFonts w:eastAsia="Times New Roman"/>
          <w:sz w:val="24"/>
          <w:szCs w:val="24"/>
        </w:rPr>
        <w:t>5.8.  Следить за тем, чтобы у ребенка в карманах не было острых, колющих и режущих предметов.</w:t>
      </w:r>
    </w:p>
    <w:p w:rsidR="003B712F" w:rsidRDefault="003B712F">
      <w:pPr>
        <w:spacing w:line="1" w:lineRule="exact"/>
        <w:rPr>
          <w:sz w:val="20"/>
          <w:szCs w:val="20"/>
        </w:rPr>
      </w:pPr>
    </w:p>
    <w:p w:rsidR="003B712F" w:rsidRDefault="0048699F">
      <w:pPr>
        <w:ind w:left="7"/>
        <w:rPr>
          <w:sz w:val="20"/>
          <w:szCs w:val="20"/>
        </w:rPr>
      </w:pPr>
      <w:r>
        <w:rPr>
          <w:rFonts w:eastAsia="Times New Roman"/>
          <w:sz w:val="24"/>
          <w:szCs w:val="24"/>
        </w:rPr>
        <w:t>5.9.  В помещении и на территории ДОУ запрещено курение.</w:t>
      </w:r>
    </w:p>
    <w:p w:rsidR="003B712F" w:rsidRDefault="003B712F">
      <w:pPr>
        <w:spacing w:line="281" w:lineRule="exact"/>
        <w:rPr>
          <w:sz w:val="20"/>
          <w:szCs w:val="20"/>
        </w:rPr>
      </w:pPr>
    </w:p>
    <w:p w:rsidR="003B712F" w:rsidRDefault="0048699F">
      <w:pPr>
        <w:numPr>
          <w:ilvl w:val="0"/>
          <w:numId w:val="4"/>
        </w:numPr>
        <w:tabs>
          <w:tab w:val="left" w:pos="3867"/>
        </w:tabs>
        <w:ind w:left="3867" w:hanging="540"/>
        <w:rPr>
          <w:rFonts w:eastAsia="Times New Roman"/>
          <w:b/>
          <w:bCs/>
          <w:sz w:val="24"/>
          <w:szCs w:val="24"/>
        </w:rPr>
      </w:pPr>
      <w:r>
        <w:rPr>
          <w:rFonts w:eastAsia="Times New Roman"/>
          <w:b/>
          <w:bCs/>
          <w:sz w:val="24"/>
          <w:szCs w:val="24"/>
        </w:rPr>
        <w:t>Права воспитанников ДОУ</w:t>
      </w:r>
    </w:p>
    <w:p w:rsidR="003B712F" w:rsidRDefault="003B712F">
      <w:pPr>
        <w:spacing w:line="7" w:lineRule="exact"/>
        <w:rPr>
          <w:sz w:val="20"/>
          <w:szCs w:val="20"/>
        </w:rPr>
      </w:pPr>
    </w:p>
    <w:p w:rsidR="003B712F" w:rsidRDefault="0048699F">
      <w:pPr>
        <w:spacing w:line="237" w:lineRule="auto"/>
        <w:ind w:left="7"/>
        <w:jc w:val="both"/>
        <w:rPr>
          <w:sz w:val="20"/>
          <w:szCs w:val="20"/>
        </w:rPr>
      </w:pPr>
      <w:r>
        <w:rPr>
          <w:rFonts w:eastAsia="Times New Roman"/>
          <w:sz w:val="24"/>
          <w:szCs w:val="24"/>
        </w:rP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B712F" w:rsidRDefault="003B712F">
      <w:pPr>
        <w:spacing w:line="17" w:lineRule="exact"/>
        <w:rPr>
          <w:sz w:val="20"/>
          <w:szCs w:val="20"/>
        </w:rPr>
      </w:pPr>
    </w:p>
    <w:p w:rsidR="003B712F" w:rsidRDefault="0048699F">
      <w:pPr>
        <w:spacing w:line="238" w:lineRule="auto"/>
        <w:ind w:left="7"/>
        <w:jc w:val="both"/>
        <w:rPr>
          <w:sz w:val="20"/>
          <w:szCs w:val="20"/>
        </w:rPr>
      </w:pPr>
      <w:r>
        <w:rPr>
          <w:rFonts w:eastAsia="Times New Roman"/>
          <w:sz w:val="24"/>
          <w:szCs w:val="24"/>
        </w:rPr>
        <w:t>6.2.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3B712F" w:rsidRDefault="003B712F">
      <w:pPr>
        <w:spacing w:line="19" w:lineRule="exact"/>
        <w:rPr>
          <w:sz w:val="20"/>
          <w:szCs w:val="20"/>
        </w:rPr>
      </w:pPr>
    </w:p>
    <w:p w:rsidR="003B712F" w:rsidRDefault="0048699F">
      <w:pPr>
        <w:spacing w:line="236" w:lineRule="auto"/>
        <w:ind w:left="7"/>
        <w:jc w:val="both"/>
        <w:rPr>
          <w:sz w:val="20"/>
          <w:szCs w:val="20"/>
        </w:rPr>
      </w:pPr>
      <w:r>
        <w:rPr>
          <w:rFonts w:eastAsia="Times New Roman"/>
          <w:sz w:val="24"/>
          <w:szCs w:val="24"/>
        </w:rP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B712F" w:rsidRDefault="003B712F">
      <w:pPr>
        <w:spacing w:line="14" w:lineRule="exact"/>
        <w:rPr>
          <w:sz w:val="20"/>
          <w:szCs w:val="20"/>
        </w:rPr>
      </w:pPr>
    </w:p>
    <w:p w:rsidR="003B712F" w:rsidRDefault="0048699F">
      <w:pPr>
        <w:spacing w:line="237" w:lineRule="auto"/>
        <w:ind w:left="7"/>
        <w:jc w:val="both"/>
        <w:rPr>
          <w:sz w:val="20"/>
          <w:szCs w:val="20"/>
        </w:rPr>
      </w:pPr>
      <w:r>
        <w:rPr>
          <w:rFonts w:eastAsia="Times New Roman"/>
          <w:sz w:val="24"/>
          <w:szCs w:val="24"/>
        </w:rPr>
        <w:t>6.4.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w:t>
      </w:r>
    </w:p>
    <w:p w:rsidR="003B712F" w:rsidRDefault="003B712F">
      <w:pPr>
        <w:spacing w:line="14" w:lineRule="exact"/>
        <w:rPr>
          <w:sz w:val="20"/>
          <w:szCs w:val="20"/>
        </w:rPr>
      </w:pPr>
    </w:p>
    <w:p w:rsidR="003B712F" w:rsidRDefault="0048699F">
      <w:pPr>
        <w:numPr>
          <w:ilvl w:val="0"/>
          <w:numId w:val="5"/>
        </w:numPr>
        <w:tabs>
          <w:tab w:val="left" w:pos="211"/>
        </w:tabs>
        <w:spacing w:line="238" w:lineRule="auto"/>
        <w:ind w:left="7" w:hanging="7"/>
        <w:jc w:val="both"/>
        <w:rPr>
          <w:rFonts w:eastAsia="Times New Roman"/>
          <w:sz w:val="24"/>
          <w:szCs w:val="24"/>
        </w:rPr>
      </w:pPr>
      <w:r>
        <w:rPr>
          <w:rFonts w:eastAsia="Times New Roman"/>
          <w:sz w:val="24"/>
          <w:szCs w:val="24"/>
        </w:rPr>
        <w:t>муниципальных образовательных организациях, находящихся на территории соответствующего субъекта Российской Федерации.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B712F" w:rsidRDefault="003B712F">
      <w:pPr>
        <w:spacing w:line="14" w:lineRule="exact"/>
        <w:rPr>
          <w:rFonts w:eastAsia="Times New Roman"/>
          <w:sz w:val="24"/>
          <w:szCs w:val="24"/>
        </w:rPr>
      </w:pPr>
    </w:p>
    <w:p w:rsidR="003B712F" w:rsidRDefault="0048699F">
      <w:pPr>
        <w:spacing w:line="234" w:lineRule="auto"/>
        <w:ind w:left="7"/>
        <w:rPr>
          <w:rFonts w:eastAsia="Times New Roman"/>
          <w:sz w:val="24"/>
          <w:szCs w:val="24"/>
        </w:rPr>
      </w:pPr>
      <w:r>
        <w:rPr>
          <w:rFonts w:eastAsia="Times New Roman"/>
          <w:sz w:val="24"/>
          <w:szCs w:val="24"/>
        </w:rPr>
        <w:t>- Порядок обращения за получением компенсации и порядок ее выплаты устанавливаются администрацией Мишкинского района.</w:t>
      </w:r>
    </w:p>
    <w:p w:rsidR="003B712F" w:rsidRDefault="003B712F">
      <w:pPr>
        <w:spacing w:line="13" w:lineRule="exact"/>
        <w:rPr>
          <w:rFonts w:eastAsia="Times New Roman"/>
          <w:sz w:val="24"/>
          <w:szCs w:val="24"/>
        </w:rPr>
      </w:pPr>
    </w:p>
    <w:p w:rsidR="003B712F" w:rsidRDefault="0048699F">
      <w:pPr>
        <w:spacing w:line="237" w:lineRule="auto"/>
        <w:ind w:left="7"/>
        <w:jc w:val="both"/>
        <w:rPr>
          <w:rFonts w:eastAsia="Times New Roman"/>
          <w:sz w:val="24"/>
          <w:szCs w:val="24"/>
        </w:rPr>
      </w:pPr>
      <w:r>
        <w:rPr>
          <w:rFonts w:eastAsia="Times New Roman"/>
          <w:sz w:val="24"/>
          <w:szCs w:val="24"/>
        </w:rPr>
        <w:t>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w:t>
      </w:r>
    </w:p>
    <w:p w:rsidR="003B712F" w:rsidRDefault="003B712F">
      <w:pPr>
        <w:sectPr w:rsidR="003B712F">
          <w:pgSz w:w="11900" w:h="16838"/>
          <w:pgMar w:top="1122" w:right="566" w:bottom="809" w:left="1133" w:header="0" w:footer="0" w:gutter="0"/>
          <w:cols w:space="720" w:equalWidth="0">
            <w:col w:w="10207"/>
          </w:cols>
        </w:sectPr>
      </w:pPr>
    </w:p>
    <w:p w:rsidR="003B712F" w:rsidRDefault="0048699F" w:rsidP="0048699F">
      <w:pPr>
        <w:spacing w:line="234" w:lineRule="auto"/>
        <w:ind w:left="7"/>
        <w:jc w:val="both"/>
        <w:rPr>
          <w:sz w:val="20"/>
          <w:szCs w:val="20"/>
        </w:rPr>
      </w:pPr>
      <w:r>
        <w:rPr>
          <w:rFonts w:eastAsia="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3B712F" w:rsidRDefault="003B712F" w:rsidP="0048699F">
      <w:pPr>
        <w:spacing w:line="14" w:lineRule="exact"/>
        <w:jc w:val="both"/>
        <w:rPr>
          <w:sz w:val="20"/>
          <w:szCs w:val="20"/>
        </w:rPr>
      </w:pPr>
    </w:p>
    <w:p w:rsidR="003B712F" w:rsidRDefault="0048699F" w:rsidP="0048699F">
      <w:pPr>
        <w:spacing w:line="234" w:lineRule="auto"/>
        <w:ind w:left="7" w:right="20"/>
        <w:jc w:val="both"/>
        <w:rPr>
          <w:sz w:val="20"/>
          <w:szCs w:val="20"/>
        </w:rPr>
      </w:pPr>
      <w:r>
        <w:rPr>
          <w:rFonts w:eastAsia="Times New Roman"/>
          <w:sz w:val="24"/>
          <w:szCs w:val="24"/>
        </w:rPr>
        <w:t>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B712F" w:rsidRDefault="003B712F" w:rsidP="0048699F">
      <w:pPr>
        <w:spacing w:line="14" w:lineRule="exact"/>
        <w:jc w:val="both"/>
        <w:rPr>
          <w:sz w:val="20"/>
          <w:szCs w:val="20"/>
        </w:rPr>
      </w:pPr>
    </w:p>
    <w:p w:rsidR="003B712F" w:rsidRDefault="0048699F" w:rsidP="0048699F">
      <w:pPr>
        <w:numPr>
          <w:ilvl w:val="0"/>
          <w:numId w:val="6"/>
        </w:numPr>
        <w:tabs>
          <w:tab w:val="left" w:pos="447"/>
        </w:tabs>
        <w:spacing w:line="234" w:lineRule="auto"/>
        <w:ind w:left="7" w:hanging="7"/>
        <w:jc w:val="both"/>
        <w:rPr>
          <w:rFonts w:eastAsia="Times New Roman"/>
          <w:sz w:val="24"/>
          <w:szCs w:val="24"/>
        </w:rPr>
      </w:pPr>
      <w:r>
        <w:rPr>
          <w:rFonts w:eastAsia="Times New Roman"/>
          <w:sz w:val="24"/>
          <w:szCs w:val="24"/>
        </w:rPr>
        <w:t>оказание первичной медико-санитарной помощи в порядке, установленном законодательством в сфере охраны здоровья;</w:t>
      </w:r>
    </w:p>
    <w:p w:rsidR="003B712F" w:rsidRDefault="003B712F" w:rsidP="0048699F">
      <w:pPr>
        <w:spacing w:line="1" w:lineRule="exact"/>
        <w:jc w:val="both"/>
        <w:rPr>
          <w:rFonts w:eastAsia="Times New Roman"/>
          <w:sz w:val="24"/>
          <w:szCs w:val="24"/>
        </w:rPr>
      </w:pPr>
    </w:p>
    <w:p w:rsidR="003B712F" w:rsidRDefault="0048699F" w:rsidP="0048699F">
      <w:pPr>
        <w:numPr>
          <w:ilvl w:val="0"/>
          <w:numId w:val="6"/>
        </w:numPr>
        <w:tabs>
          <w:tab w:val="left" w:pos="447"/>
        </w:tabs>
        <w:ind w:left="447" w:hanging="447"/>
        <w:jc w:val="both"/>
        <w:rPr>
          <w:rFonts w:eastAsia="Times New Roman"/>
          <w:sz w:val="24"/>
          <w:szCs w:val="24"/>
        </w:rPr>
      </w:pPr>
      <w:r>
        <w:rPr>
          <w:rFonts w:eastAsia="Times New Roman"/>
          <w:sz w:val="24"/>
          <w:szCs w:val="24"/>
        </w:rPr>
        <w:t>организацию питания;</w:t>
      </w:r>
    </w:p>
    <w:p w:rsidR="003B712F" w:rsidRDefault="003B712F" w:rsidP="0048699F">
      <w:pPr>
        <w:spacing w:line="12" w:lineRule="exact"/>
        <w:jc w:val="both"/>
        <w:rPr>
          <w:rFonts w:eastAsia="Times New Roman"/>
          <w:sz w:val="24"/>
          <w:szCs w:val="24"/>
        </w:rPr>
      </w:pPr>
    </w:p>
    <w:p w:rsidR="003B712F" w:rsidRDefault="0048699F" w:rsidP="0048699F">
      <w:pPr>
        <w:numPr>
          <w:ilvl w:val="0"/>
          <w:numId w:val="6"/>
        </w:numPr>
        <w:tabs>
          <w:tab w:val="left" w:pos="447"/>
        </w:tabs>
        <w:spacing w:line="234" w:lineRule="auto"/>
        <w:ind w:left="7" w:hanging="7"/>
        <w:jc w:val="both"/>
        <w:rPr>
          <w:rFonts w:eastAsia="Times New Roman"/>
          <w:sz w:val="24"/>
          <w:szCs w:val="24"/>
        </w:rPr>
      </w:pPr>
      <w:r>
        <w:rPr>
          <w:rFonts w:eastAsia="Times New Roman"/>
          <w:sz w:val="24"/>
          <w:szCs w:val="24"/>
        </w:rPr>
        <w:t>определение оптимальной образовательной нагрузки режима непосредственно образовательной деятельности;</w:t>
      </w:r>
    </w:p>
    <w:p w:rsidR="003B712F" w:rsidRDefault="003B712F" w:rsidP="0048699F">
      <w:pPr>
        <w:spacing w:line="1" w:lineRule="exact"/>
        <w:jc w:val="both"/>
        <w:rPr>
          <w:rFonts w:eastAsia="Times New Roman"/>
          <w:sz w:val="24"/>
          <w:szCs w:val="24"/>
        </w:rPr>
      </w:pPr>
    </w:p>
    <w:p w:rsidR="003B712F" w:rsidRDefault="0048699F" w:rsidP="0048699F">
      <w:pPr>
        <w:numPr>
          <w:ilvl w:val="0"/>
          <w:numId w:val="6"/>
        </w:numPr>
        <w:tabs>
          <w:tab w:val="left" w:pos="507"/>
        </w:tabs>
        <w:spacing w:line="237" w:lineRule="auto"/>
        <w:ind w:left="507" w:hanging="507"/>
        <w:jc w:val="both"/>
        <w:rPr>
          <w:rFonts w:eastAsia="Times New Roman"/>
          <w:sz w:val="24"/>
          <w:szCs w:val="24"/>
        </w:rPr>
      </w:pPr>
      <w:r>
        <w:rPr>
          <w:rFonts w:eastAsia="Times New Roman"/>
          <w:sz w:val="24"/>
          <w:szCs w:val="24"/>
        </w:rPr>
        <w:t>пропаганду и обучение навыкам здорового образа жизни, требованиям охраны труда;</w:t>
      </w:r>
    </w:p>
    <w:p w:rsidR="003B712F" w:rsidRDefault="003B712F" w:rsidP="0048699F">
      <w:pPr>
        <w:spacing w:line="13" w:lineRule="exact"/>
        <w:jc w:val="both"/>
        <w:rPr>
          <w:rFonts w:eastAsia="Times New Roman"/>
          <w:sz w:val="24"/>
          <w:szCs w:val="24"/>
        </w:rPr>
      </w:pPr>
    </w:p>
    <w:p w:rsidR="003B712F" w:rsidRDefault="0048699F" w:rsidP="0048699F">
      <w:pPr>
        <w:numPr>
          <w:ilvl w:val="0"/>
          <w:numId w:val="6"/>
        </w:numPr>
        <w:tabs>
          <w:tab w:val="left" w:pos="507"/>
        </w:tabs>
        <w:spacing w:line="234" w:lineRule="auto"/>
        <w:ind w:left="7" w:hanging="7"/>
        <w:jc w:val="both"/>
        <w:rPr>
          <w:rFonts w:eastAsia="Times New Roman"/>
          <w:sz w:val="24"/>
          <w:szCs w:val="24"/>
        </w:rPr>
      </w:pPr>
      <w:r>
        <w:rPr>
          <w:rFonts w:eastAsia="Times New Roman"/>
          <w:sz w:val="24"/>
          <w:szCs w:val="24"/>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3B712F" w:rsidRDefault="003B712F" w:rsidP="0048699F">
      <w:pPr>
        <w:spacing w:line="1" w:lineRule="exact"/>
        <w:jc w:val="both"/>
        <w:rPr>
          <w:rFonts w:eastAsia="Times New Roman"/>
          <w:sz w:val="24"/>
          <w:szCs w:val="24"/>
        </w:rPr>
      </w:pPr>
    </w:p>
    <w:p w:rsidR="003B712F" w:rsidRDefault="0048699F" w:rsidP="0048699F">
      <w:pPr>
        <w:numPr>
          <w:ilvl w:val="0"/>
          <w:numId w:val="6"/>
        </w:numPr>
        <w:tabs>
          <w:tab w:val="left" w:pos="507"/>
        </w:tabs>
        <w:ind w:left="507" w:hanging="507"/>
        <w:jc w:val="both"/>
        <w:rPr>
          <w:rFonts w:eastAsia="Times New Roman"/>
          <w:sz w:val="24"/>
          <w:szCs w:val="24"/>
        </w:rPr>
      </w:pPr>
      <w:r>
        <w:rPr>
          <w:rFonts w:eastAsia="Times New Roman"/>
          <w:sz w:val="24"/>
          <w:szCs w:val="24"/>
        </w:rPr>
        <w:t>обеспечение безопасности воспитанников во время пребывания в ДОУ;</w:t>
      </w:r>
    </w:p>
    <w:p w:rsidR="003B712F" w:rsidRDefault="0048699F" w:rsidP="0048699F">
      <w:pPr>
        <w:numPr>
          <w:ilvl w:val="0"/>
          <w:numId w:val="6"/>
        </w:numPr>
        <w:tabs>
          <w:tab w:val="left" w:pos="507"/>
        </w:tabs>
        <w:ind w:left="507" w:hanging="507"/>
        <w:jc w:val="both"/>
        <w:rPr>
          <w:rFonts w:eastAsia="Times New Roman"/>
          <w:sz w:val="24"/>
          <w:szCs w:val="24"/>
        </w:rPr>
      </w:pPr>
      <w:r>
        <w:rPr>
          <w:rFonts w:eastAsia="Times New Roman"/>
          <w:sz w:val="24"/>
          <w:szCs w:val="24"/>
        </w:rPr>
        <w:t>профилактику несчастных случаев с воспитанниками во время пребывания в ДОУ;</w:t>
      </w:r>
    </w:p>
    <w:p w:rsidR="003B712F" w:rsidRDefault="0048699F" w:rsidP="0048699F">
      <w:pPr>
        <w:numPr>
          <w:ilvl w:val="0"/>
          <w:numId w:val="6"/>
        </w:numPr>
        <w:tabs>
          <w:tab w:val="left" w:pos="507"/>
        </w:tabs>
        <w:ind w:left="507" w:hanging="507"/>
        <w:jc w:val="both"/>
        <w:rPr>
          <w:rFonts w:eastAsia="Times New Roman"/>
          <w:sz w:val="24"/>
          <w:szCs w:val="24"/>
        </w:rPr>
      </w:pPr>
      <w:r>
        <w:rPr>
          <w:rFonts w:eastAsia="Times New Roman"/>
          <w:sz w:val="24"/>
          <w:szCs w:val="24"/>
        </w:rPr>
        <w:t>проведение санитарно-противоэпидемических и профилактических мероприятий.</w:t>
      </w:r>
    </w:p>
    <w:p w:rsidR="003B712F" w:rsidRDefault="003B712F" w:rsidP="0048699F">
      <w:pPr>
        <w:spacing w:line="12" w:lineRule="exact"/>
        <w:jc w:val="both"/>
        <w:rPr>
          <w:sz w:val="20"/>
          <w:szCs w:val="20"/>
        </w:rPr>
      </w:pPr>
    </w:p>
    <w:p w:rsidR="003B712F" w:rsidRDefault="0048699F" w:rsidP="0048699F">
      <w:pPr>
        <w:spacing w:line="234" w:lineRule="auto"/>
        <w:ind w:left="7"/>
        <w:jc w:val="both"/>
        <w:rPr>
          <w:sz w:val="20"/>
          <w:szCs w:val="20"/>
        </w:rPr>
      </w:pPr>
      <w:r>
        <w:rPr>
          <w:rFonts w:eastAsia="Times New Roman"/>
          <w:sz w:val="24"/>
          <w:szCs w:val="24"/>
        </w:rPr>
        <w:t>6.7. Организацию оказания первичной медико-санитарной помощи воспитанникам ДОУ осуществляет участковая медицинская сестра.</w:t>
      </w:r>
    </w:p>
    <w:p w:rsidR="003B712F" w:rsidRDefault="003B712F" w:rsidP="0048699F">
      <w:pPr>
        <w:spacing w:line="14" w:lineRule="exact"/>
        <w:jc w:val="both"/>
        <w:rPr>
          <w:sz w:val="20"/>
          <w:szCs w:val="20"/>
        </w:rPr>
      </w:pPr>
    </w:p>
    <w:p w:rsidR="003B712F" w:rsidRDefault="0048699F" w:rsidP="0048699F">
      <w:pPr>
        <w:spacing w:line="234" w:lineRule="auto"/>
        <w:ind w:left="7" w:right="20"/>
        <w:jc w:val="both"/>
        <w:rPr>
          <w:sz w:val="20"/>
          <w:szCs w:val="20"/>
        </w:rPr>
      </w:pPr>
      <w:r>
        <w:rPr>
          <w:rFonts w:eastAsia="Times New Roman"/>
          <w:sz w:val="24"/>
          <w:szCs w:val="24"/>
        </w:rPr>
        <w:t>6.8. ДОУ, при реализации ООП создает условия для охраны здоровья воспитанников, в том числе обеспечивает:</w:t>
      </w:r>
    </w:p>
    <w:p w:rsidR="003B712F" w:rsidRDefault="003B712F" w:rsidP="0048699F">
      <w:pPr>
        <w:spacing w:line="2" w:lineRule="exact"/>
        <w:jc w:val="both"/>
        <w:rPr>
          <w:sz w:val="20"/>
          <w:szCs w:val="20"/>
        </w:rPr>
      </w:pPr>
    </w:p>
    <w:p w:rsidR="003B712F" w:rsidRDefault="0048699F" w:rsidP="0048699F">
      <w:pPr>
        <w:numPr>
          <w:ilvl w:val="0"/>
          <w:numId w:val="7"/>
        </w:numPr>
        <w:tabs>
          <w:tab w:val="left" w:pos="267"/>
        </w:tabs>
        <w:ind w:left="267" w:hanging="267"/>
        <w:jc w:val="both"/>
        <w:rPr>
          <w:rFonts w:eastAsia="Times New Roman"/>
          <w:sz w:val="24"/>
          <w:szCs w:val="24"/>
        </w:rPr>
      </w:pPr>
      <w:r>
        <w:rPr>
          <w:rFonts w:eastAsia="Times New Roman"/>
          <w:sz w:val="24"/>
          <w:szCs w:val="24"/>
        </w:rPr>
        <w:t>текущий контроль за состоянием здоровья воспитанников;</w:t>
      </w:r>
    </w:p>
    <w:p w:rsidR="003B712F" w:rsidRDefault="003B712F" w:rsidP="0048699F">
      <w:pPr>
        <w:spacing w:line="12" w:lineRule="exact"/>
        <w:jc w:val="both"/>
        <w:rPr>
          <w:rFonts w:eastAsia="Times New Roman"/>
          <w:sz w:val="24"/>
          <w:szCs w:val="24"/>
        </w:rPr>
      </w:pPr>
    </w:p>
    <w:p w:rsidR="003B712F" w:rsidRDefault="0048699F" w:rsidP="0048699F">
      <w:pPr>
        <w:numPr>
          <w:ilvl w:val="0"/>
          <w:numId w:val="7"/>
        </w:numPr>
        <w:tabs>
          <w:tab w:val="left" w:pos="447"/>
        </w:tabs>
        <w:spacing w:line="234" w:lineRule="auto"/>
        <w:ind w:left="7" w:hanging="7"/>
        <w:jc w:val="both"/>
        <w:rPr>
          <w:rFonts w:eastAsia="Times New Roman"/>
          <w:sz w:val="24"/>
          <w:szCs w:val="24"/>
        </w:rPr>
      </w:pPr>
      <w:r>
        <w:rPr>
          <w:rFonts w:eastAsia="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B712F" w:rsidRDefault="003B712F" w:rsidP="0048699F">
      <w:pPr>
        <w:spacing w:line="1" w:lineRule="exact"/>
        <w:jc w:val="both"/>
        <w:rPr>
          <w:rFonts w:eastAsia="Times New Roman"/>
          <w:sz w:val="24"/>
          <w:szCs w:val="24"/>
        </w:rPr>
      </w:pPr>
    </w:p>
    <w:p w:rsidR="003B712F" w:rsidRDefault="0048699F" w:rsidP="0048699F">
      <w:pPr>
        <w:numPr>
          <w:ilvl w:val="0"/>
          <w:numId w:val="7"/>
        </w:numPr>
        <w:tabs>
          <w:tab w:val="left" w:pos="507"/>
        </w:tabs>
        <w:ind w:left="507" w:hanging="507"/>
        <w:jc w:val="both"/>
        <w:rPr>
          <w:rFonts w:eastAsia="Times New Roman"/>
          <w:sz w:val="24"/>
          <w:szCs w:val="24"/>
        </w:rPr>
      </w:pPr>
      <w:r>
        <w:rPr>
          <w:rFonts w:eastAsia="Times New Roman"/>
          <w:sz w:val="24"/>
          <w:szCs w:val="24"/>
        </w:rPr>
        <w:t>соблюдение государственных санитарно-эпидемиологических правил и нормативов;</w:t>
      </w:r>
    </w:p>
    <w:p w:rsidR="003B712F" w:rsidRDefault="003B712F" w:rsidP="0048699F">
      <w:pPr>
        <w:spacing w:line="12" w:lineRule="exact"/>
        <w:jc w:val="both"/>
        <w:rPr>
          <w:rFonts w:eastAsia="Times New Roman"/>
          <w:sz w:val="24"/>
          <w:szCs w:val="24"/>
        </w:rPr>
      </w:pPr>
    </w:p>
    <w:p w:rsidR="003B712F" w:rsidRDefault="0048699F" w:rsidP="0048699F">
      <w:pPr>
        <w:numPr>
          <w:ilvl w:val="0"/>
          <w:numId w:val="7"/>
        </w:numPr>
        <w:tabs>
          <w:tab w:val="left" w:pos="507"/>
        </w:tabs>
        <w:spacing w:line="238" w:lineRule="auto"/>
        <w:ind w:left="7" w:hanging="7"/>
        <w:jc w:val="both"/>
        <w:rPr>
          <w:rFonts w:eastAsia="Times New Roman"/>
          <w:sz w:val="24"/>
          <w:szCs w:val="24"/>
        </w:rPr>
      </w:pPr>
      <w:r>
        <w:rPr>
          <w:rFonts w:eastAsia="Times New Roman"/>
          <w:sz w:val="24"/>
          <w:szCs w:val="24"/>
        </w:rPr>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712F" w:rsidRDefault="003B712F" w:rsidP="0048699F">
      <w:pPr>
        <w:spacing w:line="13" w:lineRule="exact"/>
        <w:jc w:val="both"/>
        <w:rPr>
          <w:rFonts w:eastAsia="Times New Roman"/>
          <w:sz w:val="24"/>
          <w:szCs w:val="24"/>
        </w:rPr>
      </w:pPr>
    </w:p>
    <w:p w:rsidR="003B712F" w:rsidRDefault="0048699F" w:rsidP="0048699F">
      <w:pPr>
        <w:spacing w:line="234" w:lineRule="auto"/>
        <w:ind w:left="7"/>
        <w:jc w:val="both"/>
        <w:rPr>
          <w:rFonts w:eastAsia="Times New Roman"/>
          <w:sz w:val="24"/>
          <w:szCs w:val="24"/>
        </w:rPr>
      </w:pPr>
      <w:r>
        <w:rPr>
          <w:rFonts w:eastAsia="Times New Roman"/>
          <w:sz w:val="24"/>
          <w:szCs w:val="24"/>
        </w:rPr>
        <w:t>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B712F" w:rsidRDefault="003B712F" w:rsidP="0048699F">
      <w:pPr>
        <w:spacing w:line="14" w:lineRule="exact"/>
        <w:jc w:val="both"/>
        <w:rPr>
          <w:rFonts w:eastAsia="Times New Roman"/>
          <w:sz w:val="24"/>
          <w:szCs w:val="24"/>
        </w:rPr>
      </w:pPr>
    </w:p>
    <w:p w:rsidR="003B712F" w:rsidRDefault="0048699F" w:rsidP="0048699F">
      <w:pPr>
        <w:numPr>
          <w:ilvl w:val="0"/>
          <w:numId w:val="7"/>
        </w:numPr>
        <w:tabs>
          <w:tab w:val="left" w:pos="567"/>
        </w:tabs>
        <w:spacing w:line="234" w:lineRule="auto"/>
        <w:ind w:left="7" w:hanging="7"/>
        <w:jc w:val="both"/>
        <w:rPr>
          <w:rFonts w:eastAsia="Times New Roman"/>
          <w:sz w:val="24"/>
          <w:szCs w:val="24"/>
        </w:rPr>
      </w:pPr>
      <w:r>
        <w:rPr>
          <w:rFonts w:eastAsia="Times New Roman"/>
          <w:sz w:val="24"/>
          <w:szCs w:val="24"/>
        </w:rPr>
        <w:t>психолого-педагогическое консультирование родителей (законных представителей) и педагогических работников;</w:t>
      </w:r>
    </w:p>
    <w:p w:rsidR="003B712F" w:rsidRDefault="003B712F" w:rsidP="0048699F">
      <w:pPr>
        <w:spacing w:line="13" w:lineRule="exact"/>
        <w:jc w:val="both"/>
        <w:rPr>
          <w:rFonts w:eastAsia="Times New Roman"/>
          <w:sz w:val="24"/>
          <w:szCs w:val="24"/>
        </w:rPr>
      </w:pPr>
    </w:p>
    <w:p w:rsidR="003B712F" w:rsidRDefault="0048699F" w:rsidP="0048699F">
      <w:pPr>
        <w:spacing w:line="234" w:lineRule="auto"/>
        <w:ind w:left="7"/>
        <w:jc w:val="both"/>
        <w:rPr>
          <w:rFonts w:eastAsia="Times New Roman"/>
          <w:sz w:val="24"/>
          <w:szCs w:val="24"/>
        </w:rPr>
      </w:pPr>
      <w:r>
        <w:rPr>
          <w:rFonts w:eastAsia="Times New Roman"/>
          <w:sz w:val="24"/>
          <w:szCs w:val="24"/>
        </w:rPr>
        <w:t>6.10.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B712F" w:rsidRDefault="003B712F" w:rsidP="0048699F">
      <w:pPr>
        <w:spacing w:line="6" w:lineRule="exact"/>
        <w:jc w:val="both"/>
        <w:rPr>
          <w:sz w:val="20"/>
          <w:szCs w:val="20"/>
        </w:rPr>
      </w:pPr>
    </w:p>
    <w:p w:rsidR="003B712F" w:rsidRDefault="0048699F" w:rsidP="0048699F">
      <w:pPr>
        <w:numPr>
          <w:ilvl w:val="0"/>
          <w:numId w:val="8"/>
        </w:numPr>
        <w:tabs>
          <w:tab w:val="left" w:pos="3007"/>
        </w:tabs>
        <w:ind w:left="3007" w:hanging="532"/>
        <w:jc w:val="both"/>
        <w:rPr>
          <w:rFonts w:eastAsia="Times New Roman"/>
          <w:b/>
          <w:bCs/>
          <w:sz w:val="24"/>
          <w:szCs w:val="24"/>
        </w:rPr>
      </w:pPr>
      <w:r>
        <w:rPr>
          <w:rFonts w:eastAsia="Times New Roman"/>
          <w:b/>
          <w:bCs/>
          <w:sz w:val="24"/>
          <w:szCs w:val="24"/>
        </w:rPr>
        <w:t>Поощрения и дисциплинарное воздействие</w:t>
      </w:r>
    </w:p>
    <w:p w:rsidR="003B712F" w:rsidRDefault="0048699F" w:rsidP="0048699F">
      <w:pPr>
        <w:tabs>
          <w:tab w:val="left" w:pos="527"/>
        </w:tabs>
        <w:ind w:left="7"/>
        <w:jc w:val="both"/>
        <w:rPr>
          <w:sz w:val="20"/>
          <w:szCs w:val="20"/>
        </w:rPr>
      </w:pPr>
      <w:r>
        <w:rPr>
          <w:rFonts w:eastAsia="Times New Roman"/>
          <w:sz w:val="24"/>
          <w:szCs w:val="24"/>
        </w:rPr>
        <w:t>7.1.</w:t>
      </w:r>
      <w:r>
        <w:rPr>
          <w:sz w:val="20"/>
          <w:szCs w:val="20"/>
        </w:rPr>
        <w:tab/>
      </w:r>
      <w:r>
        <w:rPr>
          <w:rFonts w:eastAsia="Times New Roman"/>
          <w:sz w:val="23"/>
          <w:szCs w:val="23"/>
        </w:rPr>
        <w:t>Меры дисциплинарного взыскания не применяются к воспитанникам ДОУ.</w:t>
      </w:r>
    </w:p>
    <w:p w:rsidR="003B712F" w:rsidRDefault="003B712F" w:rsidP="0048699F">
      <w:pPr>
        <w:spacing w:line="12" w:lineRule="exact"/>
        <w:jc w:val="both"/>
        <w:rPr>
          <w:sz w:val="20"/>
          <w:szCs w:val="20"/>
        </w:rPr>
      </w:pPr>
    </w:p>
    <w:p w:rsidR="003B712F" w:rsidRDefault="0048699F" w:rsidP="0048699F">
      <w:pPr>
        <w:spacing w:line="236" w:lineRule="auto"/>
        <w:ind w:left="7"/>
        <w:jc w:val="both"/>
        <w:rPr>
          <w:sz w:val="20"/>
          <w:szCs w:val="20"/>
        </w:rPr>
      </w:pPr>
      <w:r>
        <w:rPr>
          <w:rFonts w:eastAsia="Times New Roman"/>
          <w:sz w:val="24"/>
          <w:szCs w:val="24"/>
        </w:rPr>
        <w:t>7.2.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B712F" w:rsidRDefault="003B712F" w:rsidP="0048699F">
      <w:pPr>
        <w:spacing w:line="14" w:lineRule="exact"/>
        <w:jc w:val="both"/>
        <w:rPr>
          <w:sz w:val="20"/>
          <w:szCs w:val="20"/>
        </w:rPr>
      </w:pPr>
    </w:p>
    <w:p w:rsidR="003B712F" w:rsidRDefault="0048699F" w:rsidP="0048699F">
      <w:pPr>
        <w:spacing w:line="236" w:lineRule="auto"/>
        <w:ind w:left="7"/>
        <w:jc w:val="both"/>
        <w:rPr>
          <w:sz w:val="20"/>
          <w:szCs w:val="20"/>
        </w:rPr>
      </w:pPr>
      <w:r>
        <w:rPr>
          <w:rFonts w:eastAsia="Times New Roman"/>
          <w:sz w:val="24"/>
          <w:szCs w:val="24"/>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B712F">
      <w:pgSz w:w="11900" w:h="16838"/>
      <w:pgMar w:top="854" w:right="566" w:bottom="144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2B00F968"/>
    <w:lvl w:ilvl="0" w:tplc="9E50FDB8">
      <w:start w:val="7"/>
      <w:numFmt w:val="decimal"/>
      <w:lvlText w:val="%1."/>
      <w:lvlJc w:val="left"/>
    </w:lvl>
    <w:lvl w:ilvl="1" w:tplc="158E2550">
      <w:numFmt w:val="decimal"/>
      <w:lvlText w:val=""/>
      <w:lvlJc w:val="left"/>
    </w:lvl>
    <w:lvl w:ilvl="2" w:tplc="D5F48F36">
      <w:numFmt w:val="decimal"/>
      <w:lvlText w:val=""/>
      <w:lvlJc w:val="left"/>
    </w:lvl>
    <w:lvl w:ilvl="3" w:tplc="71FAED8C">
      <w:numFmt w:val="decimal"/>
      <w:lvlText w:val=""/>
      <w:lvlJc w:val="left"/>
    </w:lvl>
    <w:lvl w:ilvl="4" w:tplc="D41E2C4A">
      <w:numFmt w:val="decimal"/>
      <w:lvlText w:val=""/>
      <w:lvlJc w:val="left"/>
    </w:lvl>
    <w:lvl w:ilvl="5" w:tplc="971CAA42">
      <w:numFmt w:val="decimal"/>
      <w:lvlText w:val=""/>
      <w:lvlJc w:val="left"/>
    </w:lvl>
    <w:lvl w:ilvl="6" w:tplc="26561712">
      <w:numFmt w:val="decimal"/>
      <w:lvlText w:val=""/>
      <w:lvlJc w:val="left"/>
    </w:lvl>
    <w:lvl w:ilvl="7" w:tplc="5CDCBBC8">
      <w:numFmt w:val="decimal"/>
      <w:lvlText w:val=""/>
      <w:lvlJc w:val="left"/>
    </w:lvl>
    <w:lvl w:ilvl="8" w:tplc="8E2E152A">
      <w:numFmt w:val="decimal"/>
      <w:lvlText w:val=""/>
      <w:lvlJc w:val="left"/>
    </w:lvl>
  </w:abstractNum>
  <w:abstractNum w:abstractNumId="1">
    <w:nsid w:val="00001649"/>
    <w:multiLevelType w:val="hybridMultilevel"/>
    <w:tmpl w:val="AD146774"/>
    <w:lvl w:ilvl="0" w:tplc="4B86C06A">
      <w:start w:val="5"/>
      <w:numFmt w:val="decimal"/>
      <w:lvlText w:val="%1."/>
      <w:lvlJc w:val="left"/>
    </w:lvl>
    <w:lvl w:ilvl="1" w:tplc="4030C608">
      <w:numFmt w:val="decimal"/>
      <w:lvlText w:val=""/>
      <w:lvlJc w:val="left"/>
    </w:lvl>
    <w:lvl w:ilvl="2" w:tplc="BB30CD68">
      <w:numFmt w:val="decimal"/>
      <w:lvlText w:val=""/>
      <w:lvlJc w:val="left"/>
    </w:lvl>
    <w:lvl w:ilvl="3" w:tplc="8814CA0C">
      <w:numFmt w:val="decimal"/>
      <w:lvlText w:val=""/>
      <w:lvlJc w:val="left"/>
    </w:lvl>
    <w:lvl w:ilvl="4" w:tplc="D376F742">
      <w:numFmt w:val="decimal"/>
      <w:lvlText w:val=""/>
      <w:lvlJc w:val="left"/>
    </w:lvl>
    <w:lvl w:ilvl="5" w:tplc="2BFCC3EC">
      <w:numFmt w:val="decimal"/>
      <w:lvlText w:val=""/>
      <w:lvlJc w:val="left"/>
    </w:lvl>
    <w:lvl w:ilvl="6" w:tplc="CE066C86">
      <w:numFmt w:val="decimal"/>
      <w:lvlText w:val=""/>
      <w:lvlJc w:val="left"/>
    </w:lvl>
    <w:lvl w:ilvl="7" w:tplc="C06C6BB8">
      <w:numFmt w:val="decimal"/>
      <w:lvlText w:val=""/>
      <w:lvlJc w:val="left"/>
    </w:lvl>
    <w:lvl w:ilvl="8" w:tplc="CF2679F6">
      <w:numFmt w:val="decimal"/>
      <w:lvlText w:val=""/>
      <w:lvlJc w:val="left"/>
    </w:lvl>
  </w:abstractNum>
  <w:abstractNum w:abstractNumId="2">
    <w:nsid w:val="000026E9"/>
    <w:multiLevelType w:val="hybridMultilevel"/>
    <w:tmpl w:val="AC526036"/>
    <w:lvl w:ilvl="0" w:tplc="8C62F980">
      <w:start w:val="1"/>
      <w:numFmt w:val="bullet"/>
      <w:lvlText w:val="-"/>
      <w:lvlJc w:val="left"/>
    </w:lvl>
    <w:lvl w:ilvl="1" w:tplc="67522D58">
      <w:numFmt w:val="decimal"/>
      <w:lvlText w:val=""/>
      <w:lvlJc w:val="left"/>
    </w:lvl>
    <w:lvl w:ilvl="2" w:tplc="F3E2B03E">
      <w:numFmt w:val="decimal"/>
      <w:lvlText w:val=""/>
      <w:lvlJc w:val="left"/>
    </w:lvl>
    <w:lvl w:ilvl="3" w:tplc="EB1885F8">
      <w:numFmt w:val="decimal"/>
      <w:lvlText w:val=""/>
      <w:lvlJc w:val="left"/>
    </w:lvl>
    <w:lvl w:ilvl="4" w:tplc="0B8400F6">
      <w:numFmt w:val="decimal"/>
      <w:lvlText w:val=""/>
      <w:lvlJc w:val="left"/>
    </w:lvl>
    <w:lvl w:ilvl="5" w:tplc="29F4E412">
      <w:numFmt w:val="decimal"/>
      <w:lvlText w:val=""/>
      <w:lvlJc w:val="left"/>
    </w:lvl>
    <w:lvl w:ilvl="6" w:tplc="3D9CF5E0">
      <w:numFmt w:val="decimal"/>
      <w:lvlText w:val=""/>
      <w:lvlJc w:val="left"/>
    </w:lvl>
    <w:lvl w:ilvl="7" w:tplc="39DC332A">
      <w:numFmt w:val="decimal"/>
      <w:lvlText w:val=""/>
      <w:lvlJc w:val="left"/>
    </w:lvl>
    <w:lvl w:ilvl="8" w:tplc="33C09FC0">
      <w:numFmt w:val="decimal"/>
      <w:lvlText w:val=""/>
      <w:lvlJc w:val="left"/>
    </w:lvl>
  </w:abstractNum>
  <w:abstractNum w:abstractNumId="3">
    <w:nsid w:val="000041BB"/>
    <w:multiLevelType w:val="hybridMultilevel"/>
    <w:tmpl w:val="D408C170"/>
    <w:lvl w:ilvl="0" w:tplc="91AC09D6">
      <w:start w:val="1"/>
      <w:numFmt w:val="bullet"/>
      <w:lvlText w:val="-"/>
      <w:lvlJc w:val="left"/>
    </w:lvl>
    <w:lvl w:ilvl="1" w:tplc="98AECAE6">
      <w:numFmt w:val="decimal"/>
      <w:lvlText w:val=""/>
      <w:lvlJc w:val="left"/>
    </w:lvl>
    <w:lvl w:ilvl="2" w:tplc="62167ABA">
      <w:numFmt w:val="decimal"/>
      <w:lvlText w:val=""/>
      <w:lvlJc w:val="left"/>
    </w:lvl>
    <w:lvl w:ilvl="3" w:tplc="C82236A2">
      <w:numFmt w:val="decimal"/>
      <w:lvlText w:val=""/>
      <w:lvlJc w:val="left"/>
    </w:lvl>
    <w:lvl w:ilvl="4" w:tplc="58B23E4A">
      <w:numFmt w:val="decimal"/>
      <w:lvlText w:val=""/>
      <w:lvlJc w:val="left"/>
    </w:lvl>
    <w:lvl w:ilvl="5" w:tplc="2612C340">
      <w:numFmt w:val="decimal"/>
      <w:lvlText w:val=""/>
      <w:lvlJc w:val="left"/>
    </w:lvl>
    <w:lvl w:ilvl="6" w:tplc="0D605B18">
      <w:numFmt w:val="decimal"/>
      <w:lvlText w:val=""/>
      <w:lvlJc w:val="left"/>
    </w:lvl>
    <w:lvl w:ilvl="7" w:tplc="0C0EE1BE">
      <w:numFmt w:val="decimal"/>
      <w:lvlText w:val=""/>
      <w:lvlJc w:val="left"/>
    </w:lvl>
    <w:lvl w:ilvl="8" w:tplc="DAFEF488">
      <w:numFmt w:val="decimal"/>
      <w:lvlText w:val=""/>
      <w:lvlJc w:val="left"/>
    </w:lvl>
  </w:abstractNum>
  <w:abstractNum w:abstractNumId="4">
    <w:nsid w:val="00005AF1"/>
    <w:multiLevelType w:val="hybridMultilevel"/>
    <w:tmpl w:val="C4A8E74A"/>
    <w:lvl w:ilvl="0" w:tplc="B1CECE22">
      <w:start w:val="1"/>
      <w:numFmt w:val="bullet"/>
      <w:lvlText w:val="и"/>
      <w:lvlJc w:val="left"/>
    </w:lvl>
    <w:lvl w:ilvl="1" w:tplc="9FE0FFA2">
      <w:numFmt w:val="decimal"/>
      <w:lvlText w:val=""/>
      <w:lvlJc w:val="left"/>
    </w:lvl>
    <w:lvl w:ilvl="2" w:tplc="85DA8272">
      <w:numFmt w:val="decimal"/>
      <w:lvlText w:val=""/>
      <w:lvlJc w:val="left"/>
    </w:lvl>
    <w:lvl w:ilvl="3" w:tplc="D45EB80C">
      <w:numFmt w:val="decimal"/>
      <w:lvlText w:val=""/>
      <w:lvlJc w:val="left"/>
    </w:lvl>
    <w:lvl w:ilvl="4" w:tplc="21F89164">
      <w:numFmt w:val="decimal"/>
      <w:lvlText w:val=""/>
      <w:lvlJc w:val="left"/>
    </w:lvl>
    <w:lvl w:ilvl="5" w:tplc="41829D7A">
      <w:numFmt w:val="decimal"/>
      <w:lvlText w:val=""/>
      <w:lvlJc w:val="left"/>
    </w:lvl>
    <w:lvl w:ilvl="6" w:tplc="EC144126">
      <w:numFmt w:val="decimal"/>
      <w:lvlText w:val=""/>
      <w:lvlJc w:val="left"/>
    </w:lvl>
    <w:lvl w:ilvl="7" w:tplc="A8EABD7E">
      <w:numFmt w:val="decimal"/>
      <w:lvlText w:val=""/>
      <w:lvlJc w:val="left"/>
    </w:lvl>
    <w:lvl w:ilvl="8" w:tplc="0EEAA1BA">
      <w:numFmt w:val="decimal"/>
      <w:lvlText w:val=""/>
      <w:lvlJc w:val="left"/>
    </w:lvl>
  </w:abstractNum>
  <w:abstractNum w:abstractNumId="5">
    <w:nsid w:val="00005F90"/>
    <w:multiLevelType w:val="hybridMultilevel"/>
    <w:tmpl w:val="2102BB60"/>
    <w:lvl w:ilvl="0" w:tplc="0B8C38EC">
      <w:start w:val="1"/>
      <w:numFmt w:val="bullet"/>
      <w:lvlText w:val="-"/>
      <w:lvlJc w:val="left"/>
    </w:lvl>
    <w:lvl w:ilvl="1" w:tplc="15F6EA0E">
      <w:numFmt w:val="decimal"/>
      <w:lvlText w:val=""/>
      <w:lvlJc w:val="left"/>
    </w:lvl>
    <w:lvl w:ilvl="2" w:tplc="AE70A134">
      <w:numFmt w:val="decimal"/>
      <w:lvlText w:val=""/>
      <w:lvlJc w:val="left"/>
    </w:lvl>
    <w:lvl w:ilvl="3" w:tplc="BCDAA51A">
      <w:numFmt w:val="decimal"/>
      <w:lvlText w:val=""/>
      <w:lvlJc w:val="left"/>
    </w:lvl>
    <w:lvl w:ilvl="4" w:tplc="67689176">
      <w:numFmt w:val="decimal"/>
      <w:lvlText w:val=""/>
      <w:lvlJc w:val="left"/>
    </w:lvl>
    <w:lvl w:ilvl="5" w:tplc="C1E4BEC2">
      <w:numFmt w:val="decimal"/>
      <w:lvlText w:val=""/>
      <w:lvlJc w:val="left"/>
    </w:lvl>
    <w:lvl w:ilvl="6" w:tplc="9D262D38">
      <w:numFmt w:val="decimal"/>
      <w:lvlText w:val=""/>
      <w:lvlJc w:val="left"/>
    </w:lvl>
    <w:lvl w:ilvl="7" w:tplc="3086E55A">
      <w:numFmt w:val="decimal"/>
      <w:lvlText w:val=""/>
      <w:lvlJc w:val="left"/>
    </w:lvl>
    <w:lvl w:ilvl="8" w:tplc="52F03D6C">
      <w:numFmt w:val="decimal"/>
      <w:lvlText w:val=""/>
      <w:lvlJc w:val="left"/>
    </w:lvl>
  </w:abstractNum>
  <w:abstractNum w:abstractNumId="6">
    <w:nsid w:val="00006952"/>
    <w:multiLevelType w:val="hybridMultilevel"/>
    <w:tmpl w:val="4D726E6A"/>
    <w:lvl w:ilvl="0" w:tplc="69821DAE">
      <w:start w:val="4"/>
      <w:numFmt w:val="decimal"/>
      <w:lvlText w:val="%1."/>
      <w:lvlJc w:val="left"/>
    </w:lvl>
    <w:lvl w:ilvl="1" w:tplc="23086592">
      <w:numFmt w:val="decimal"/>
      <w:lvlText w:val=""/>
      <w:lvlJc w:val="left"/>
    </w:lvl>
    <w:lvl w:ilvl="2" w:tplc="069E2A0E">
      <w:numFmt w:val="decimal"/>
      <w:lvlText w:val=""/>
      <w:lvlJc w:val="left"/>
    </w:lvl>
    <w:lvl w:ilvl="3" w:tplc="CCB4C5E6">
      <w:numFmt w:val="decimal"/>
      <w:lvlText w:val=""/>
      <w:lvlJc w:val="left"/>
    </w:lvl>
    <w:lvl w:ilvl="4" w:tplc="B6D826C2">
      <w:numFmt w:val="decimal"/>
      <w:lvlText w:val=""/>
      <w:lvlJc w:val="left"/>
    </w:lvl>
    <w:lvl w:ilvl="5" w:tplc="3632AA6C">
      <w:numFmt w:val="decimal"/>
      <w:lvlText w:val=""/>
      <w:lvlJc w:val="left"/>
    </w:lvl>
    <w:lvl w:ilvl="6" w:tplc="92DC898E">
      <w:numFmt w:val="decimal"/>
      <w:lvlText w:val=""/>
      <w:lvlJc w:val="left"/>
    </w:lvl>
    <w:lvl w:ilvl="7" w:tplc="B8121F64">
      <w:numFmt w:val="decimal"/>
      <w:lvlText w:val=""/>
      <w:lvlJc w:val="left"/>
    </w:lvl>
    <w:lvl w:ilvl="8" w:tplc="B10461B0">
      <w:numFmt w:val="decimal"/>
      <w:lvlText w:val=""/>
      <w:lvlJc w:val="left"/>
    </w:lvl>
  </w:abstractNum>
  <w:abstractNum w:abstractNumId="7">
    <w:nsid w:val="00006DF1"/>
    <w:multiLevelType w:val="hybridMultilevel"/>
    <w:tmpl w:val="59683C46"/>
    <w:lvl w:ilvl="0" w:tplc="D0DC066C">
      <w:start w:val="6"/>
      <w:numFmt w:val="decimal"/>
      <w:lvlText w:val="%1."/>
      <w:lvlJc w:val="left"/>
    </w:lvl>
    <w:lvl w:ilvl="1" w:tplc="B98828F2">
      <w:numFmt w:val="decimal"/>
      <w:lvlText w:val=""/>
      <w:lvlJc w:val="left"/>
    </w:lvl>
    <w:lvl w:ilvl="2" w:tplc="500EA9A4">
      <w:numFmt w:val="decimal"/>
      <w:lvlText w:val=""/>
      <w:lvlJc w:val="left"/>
    </w:lvl>
    <w:lvl w:ilvl="3" w:tplc="8C54DA28">
      <w:numFmt w:val="decimal"/>
      <w:lvlText w:val=""/>
      <w:lvlJc w:val="left"/>
    </w:lvl>
    <w:lvl w:ilvl="4" w:tplc="B2C6D7E0">
      <w:numFmt w:val="decimal"/>
      <w:lvlText w:val=""/>
      <w:lvlJc w:val="left"/>
    </w:lvl>
    <w:lvl w:ilvl="5" w:tplc="375E933E">
      <w:numFmt w:val="decimal"/>
      <w:lvlText w:val=""/>
      <w:lvlJc w:val="left"/>
    </w:lvl>
    <w:lvl w:ilvl="6" w:tplc="3D068D08">
      <w:numFmt w:val="decimal"/>
      <w:lvlText w:val=""/>
      <w:lvlJc w:val="left"/>
    </w:lvl>
    <w:lvl w:ilvl="7" w:tplc="DCFEA50E">
      <w:numFmt w:val="decimal"/>
      <w:lvlText w:val=""/>
      <w:lvlJc w:val="left"/>
    </w:lvl>
    <w:lvl w:ilvl="8" w:tplc="97E6E8E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2F"/>
    <w:rsid w:val="00236B6F"/>
    <w:rsid w:val="003B712F"/>
    <w:rsid w:val="0048699F"/>
    <w:rsid w:val="00C1032F"/>
    <w:rsid w:val="00F8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DC25D-B32C-4541-9BC7-3A81011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99"/>
    <w:qFormat/>
    <w:rsid w:val="00F81396"/>
    <w:rPr>
      <w:rFonts w:ascii="Calibri" w:eastAsia="Calibri" w:hAnsi="Calibri"/>
      <w:lang w:eastAsia="en-US"/>
    </w:rPr>
  </w:style>
  <w:style w:type="paragraph" w:customStyle="1" w:styleId="p4">
    <w:name w:val="p4"/>
    <w:basedOn w:val="a"/>
    <w:uiPriority w:val="99"/>
    <w:rsid w:val="00F81396"/>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48699F"/>
    <w:rPr>
      <w:rFonts w:ascii="Segoe UI" w:hAnsi="Segoe UI" w:cs="Segoe UI"/>
      <w:sz w:val="18"/>
      <w:szCs w:val="18"/>
    </w:rPr>
  </w:style>
  <w:style w:type="character" w:customStyle="1" w:styleId="a6">
    <w:name w:val="Текст выноски Знак"/>
    <w:basedOn w:val="a0"/>
    <w:link w:val="a5"/>
    <w:uiPriority w:val="99"/>
    <w:semiHidden/>
    <w:rsid w:val="0048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2019-04-29T06:44:00Z</cp:lastPrinted>
  <dcterms:created xsi:type="dcterms:W3CDTF">2019-05-06T08:26:00Z</dcterms:created>
  <dcterms:modified xsi:type="dcterms:W3CDTF">2019-05-06T08:26:00Z</dcterms:modified>
</cp:coreProperties>
</file>